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D6" w:rsidRPr="007E7F29" w:rsidRDefault="00A741D6" w:rsidP="00A741D6">
      <w:pPr>
        <w:spacing w:line="360" w:lineRule="auto"/>
        <w:ind w:left="993" w:right="996"/>
        <w:jc w:val="center"/>
        <w:rPr>
          <w:rFonts w:cs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FE DE ERRATAS DE LA REFORMA AL </w:t>
      </w:r>
      <w:r w:rsidRPr="00480218">
        <w:rPr>
          <w:rFonts w:eastAsia="Arial"/>
          <w:b/>
          <w:sz w:val="22"/>
          <w:szCs w:val="22"/>
        </w:rPr>
        <w:t>REGLAMENTO INTERIOR DEL REPUBLICANO AYUNTAMIENTO</w:t>
      </w:r>
      <w:r>
        <w:rPr>
          <w:rFonts w:eastAsia="Arial"/>
          <w:b/>
          <w:sz w:val="22"/>
          <w:szCs w:val="22"/>
        </w:rPr>
        <w:t xml:space="preserve"> DE TORREÓN COAHUILA DE </w:t>
      </w:r>
      <w:r w:rsidRPr="007E7F29">
        <w:rPr>
          <w:rFonts w:eastAsia="Arial"/>
          <w:b/>
          <w:sz w:val="22"/>
          <w:szCs w:val="22"/>
        </w:rPr>
        <w:t xml:space="preserve">ZARAGOZA  </w:t>
      </w:r>
      <w:r w:rsidRPr="007E7F29">
        <w:rPr>
          <w:rFonts w:cs="Arial"/>
          <w:b/>
          <w:sz w:val="22"/>
          <w:szCs w:val="22"/>
        </w:rPr>
        <w:t>APROBADA  EN LA OCTOGÉSIMA SEGUNDA SESIÓN ORDINARIA</w:t>
      </w:r>
      <w:r>
        <w:rPr>
          <w:rFonts w:cs="Arial"/>
          <w:b/>
          <w:sz w:val="22"/>
          <w:szCs w:val="22"/>
        </w:rPr>
        <w:t xml:space="preserve"> DE CABILDO</w:t>
      </w:r>
      <w:r w:rsidRPr="007E7F29">
        <w:rPr>
          <w:rFonts w:cs="Arial"/>
          <w:b/>
          <w:sz w:val="22"/>
          <w:szCs w:val="22"/>
        </w:rPr>
        <w:t xml:space="preserve"> CELEBRADA EL DÍA 20 DE DICIEMBRE</w:t>
      </w:r>
      <w:r>
        <w:rPr>
          <w:rFonts w:cs="Arial"/>
          <w:b/>
          <w:sz w:val="22"/>
          <w:szCs w:val="22"/>
        </w:rPr>
        <w:t xml:space="preserve"> DE 2017 Y PUBLICADA EN EL PERIÓDICO OFICIAL DEL ESTADO, EL DIA 19 DE ENERO DE 2018.</w:t>
      </w:r>
    </w:p>
    <w:p w:rsidR="00A741D6" w:rsidRPr="007E7F29" w:rsidRDefault="00A741D6" w:rsidP="00A741D6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</w:p>
    <w:p w:rsidR="00A741D6" w:rsidRDefault="00A741D6" w:rsidP="00A741D6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A741D6" w:rsidRPr="001D2152" w:rsidRDefault="00A741D6" w:rsidP="00A741D6">
      <w:pPr>
        <w:jc w:val="both"/>
        <w:rPr>
          <w:b/>
          <w:sz w:val="22"/>
          <w:szCs w:val="22"/>
        </w:rPr>
      </w:pPr>
    </w:p>
    <w:p w:rsidR="00A741D6" w:rsidRDefault="00A741D6" w:rsidP="00A741D6">
      <w:pPr>
        <w:spacing w:line="328" w:lineRule="auto"/>
        <w:ind w:left="993" w:right="996"/>
        <w:jc w:val="center"/>
        <w:rPr>
          <w:rFonts w:eastAsia="Arial"/>
          <w:b/>
          <w:sz w:val="22"/>
          <w:szCs w:val="22"/>
        </w:rPr>
      </w:pPr>
    </w:p>
    <w:p w:rsidR="00A741D6" w:rsidRPr="00354C04" w:rsidRDefault="00A741D6" w:rsidP="00A741D6">
      <w:pPr>
        <w:ind w:left="993" w:right="996"/>
        <w:jc w:val="both"/>
        <w:rPr>
          <w:b/>
          <w:sz w:val="22"/>
          <w:szCs w:val="22"/>
        </w:rPr>
      </w:pPr>
      <w:bookmarkStart w:id="0" w:name="page1"/>
      <w:bookmarkEnd w:id="0"/>
      <w:r w:rsidRPr="00354C04">
        <w:rPr>
          <w:b/>
          <w:sz w:val="22"/>
          <w:szCs w:val="22"/>
        </w:rPr>
        <w:t>DICE.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proofErr w:type="gramStart"/>
      <w:r w:rsidRPr="00166C6D">
        <w:rPr>
          <w:b/>
          <w:sz w:val="22"/>
          <w:szCs w:val="22"/>
        </w:rPr>
        <w:t>9</w:t>
      </w:r>
      <w:r w:rsidRPr="004C095C">
        <w:rPr>
          <w:sz w:val="22"/>
          <w:szCs w:val="22"/>
        </w:rPr>
        <w:t>. …</w:t>
      </w:r>
      <w:proofErr w:type="gramEnd"/>
      <w:r w:rsidRPr="004C095C">
        <w:rPr>
          <w:sz w:val="22"/>
          <w:szCs w:val="22"/>
        </w:rPr>
        <w:t>…………………………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10</w:t>
      </w:r>
      <w:r w:rsidRPr="004C095C">
        <w:rPr>
          <w:sz w:val="22"/>
          <w:szCs w:val="22"/>
        </w:rPr>
        <w:t>. Atención a la Juventud y Deporte.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11</w:t>
      </w:r>
      <w:proofErr w:type="gramStart"/>
      <w:r w:rsidRPr="00166C6D">
        <w:rPr>
          <w:b/>
          <w:sz w:val="22"/>
          <w:szCs w:val="22"/>
        </w:rPr>
        <w:t>.</w:t>
      </w:r>
      <w:r w:rsidRPr="004C095C">
        <w:rPr>
          <w:sz w:val="22"/>
          <w:szCs w:val="22"/>
        </w:rPr>
        <w:t xml:space="preserve"> …</w:t>
      </w:r>
      <w:proofErr w:type="gramEnd"/>
      <w:r w:rsidRPr="004C095C">
        <w:rPr>
          <w:sz w:val="22"/>
          <w:szCs w:val="22"/>
        </w:rPr>
        <w:t>……………………….</w:t>
      </w:r>
    </w:p>
    <w:p w:rsidR="00A741D6" w:rsidRDefault="00A741D6" w:rsidP="00A741D6">
      <w:pPr>
        <w:ind w:left="993" w:right="996"/>
        <w:jc w:val="both"/>
        <w:rPr>
          <w:sz w:val="22"/>
          <w:szCs w:val="22"/>
        </w:rPr>
      </w:pPr>
      <w:r w:rsidRPr="00354C04">
        <w:rPr>
          <w:b/>
          <w:sz w:val="22"/>
          <w:szCs w:val="22"/>
        </w:rPr>
        <w:t>DEBE DECIR</w:t>
      </w:r>
      <w:r>
        <w:rPr>
          <w:sz w:val="22"/>
          <w:szCs w:val="22"/>
        </w:rPr>
        <w:t>:</w:t>
      </w:r>
    </w:p>
    <w:p w:rsidR="00A741D6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9. al 11</w:t>
      </w:r>
      <w:r>
        <w:rPr>
          <w:sz w:val="22"/>
          <w:szCs w:val="22"/>
        </w:rPr>
        <w:t>………………………………………..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12.</w:t>
      </w:r>
      <w:r w:rsidRPr="004C095C">
        <w:rPr>
          <w:sz w:val="22"/>
          <w:szCs w:val="22"/>
        </w:rPr>
        <w:t xml:space="preserve"> Planeación, Urbanismo y Obras Públicas.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13</w:t>
      </w:r>
      <w:r w:rsidR="00166C6D" w:rsidRPr="00166C6D">
        <w:rPr>
          <w:b/>
          <w:sz w:val="22"/>
          <w:szCs w:val="22"/>
        </w:rPr>
        <w:t xml:space="preserve"> al 21</w:t>
      </w:r>
      <w:r w:rsidRPr="004C095C">
        <w:rPr>
          <w:sz w:val="22"/>
          <w:szCs w:val="22"/>
        </w:rPr>
        <w:t>. …………………………..</w:t>
      </w:r>
    </w:p>
    <w:p w:rsidR="00A741D6" w:rsidRPr="004C095C" w:rsidRDefault="00A741D6" w:rsidP="00A741D6">
      <w:pPr>
        <w:ind w:left="993" w:right="996"/>
        <w:jc w:val="both"/>
        <w:rPr>
          <w:sz w:val="22"/>
          <w:szCs w:val="22"/>
        </w:rPr>
      </w:pPr>
      <w:r w:rsidRPr="00166C6D">
        <w:rPr>
          <w:b/>
          <w:sz w:val="22"/>
          <w:szCs w:val="22"/>
        </w:rPr>
        <w:t>22</w:t>
      </w:r>
      <w:r w:rsidRPr="00074E70">
        <w:rPr>
          <w:sz w:val="22"/>
          <w:szCs w:val="22"/>
        </w:rPr>
        <w:t>. Derechos Humanos e Igualdad de Género</w:t>
      </w:r>
      <w:r w:rsidRPr="004C095C">
        <w:rPr>
          <w:sz w:val="22"/>
          <w:szCs w:val="22"/>
        </w:rPr>
        <w:t>.</w:t>
      </w:r>
    </w:p>
    <w:p w:rsidR="00166C6D" w:rsidRDefault="00166C6D" w:rsidP="00166C6D">
      <w:pPr>
        <w:ind w:left="993" w:right="996"/>
        <w:jc w:val="both"/>
        <w:rPr>
          <w:b/>
          <w:sz w:val="22"/>
          <w:szCs w:val="22"/>
        </w:rPr>
      </w:pPr>
    </w:p>
    <w:p w:rsidR="00166C6D" w:rsidRPr="00354C04" w:rsidRDefault="00166C6D" w:rsidP="00166C6D">
      <w:pPr>
        <w:ind w:left="993" w:right="996"/>
        <w:jc w:val="both"/>
        <w:rPr>
          <w:b/>
          <w:sz w:val="22"/>
          <w:szCs w:val="22"/>
        </w:rPr>
      </w:pPr>
      <w:r w:rsidRPr="00354C04">
        <w:rPr>
          <w:b/>
          <w:sz w:val="22"/>
          <w:szCs w:val="22"/>
        </w:rPr>
        <w:t>DICE</w:t>
      </w:r>
      <w:r>
        <w:rPr>
          <w:b/>
          <w:sz w:val="22"/>
          <w:szCs w:val="22"/>
        </w:rPr>
        <w:t>: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b/>
          <w:sz w:val="22"/>
          <w:szCs w:val="22"/>
        </w:rPr>
        <w:t>Artículo 42.-</w:t>
      </w:r>
      <w:r w:rsidRPr="004C095C">
        <w:rPr>
          <w:sz w:val="22"/>
          <w:szCs w:val="22"/>
        </w:rPr>
        <w:t xml:space="preserve"> La Comisión de Contraloría, Transparencia y Acceso a la Información Municipal, tendrá las siguientes atribuciones: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a)</w:t>
      </w:r>
      <w:r w:rsidRPr="004C095C">
        <w:rPr>
          <w:sz w:val="22"/>
          <w:szCs w:val="22"/>
        </w:rPr>
        <w:tab/>
        <w:t>Supervisar y evaluar el desempeño de la Contraloría Municipal.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b)</w:t>
      </w:r>
      <w:r w:rsidRPr="004C095C">
        <w:rPr>
          <w:sz w:val="22"/>
          <w:szCs w:val="22"/>
        </w:rPr>
        <w:tab/>
        <w:t>Proponer a la Contraloría la adecuación e instrumentación de los mecanismos de control interno tendientes a lograr niveles óptimos en la eficiencia del gasto público.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c)</w:t>
      </w:r>
      <w:r w:rsidRPr="004C095C">
        <w:rPr>
          <w:sz w:val="22"/>
          <w:szCs w:val="22"/>
        </w:rPr>
        <w:tab/>
        <w:t>Recomendar a la Contraloría Municipal la apertura de procedimientos administrativos, así como la aplicación de medidas disciplinarias y sanciones a aplicar a los funcionarios municipales.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d)</w:t>
      </w:r>
      <w:r w:rsidRPr="004C095C">
        <w:rPr>
          <w:sz w:val="22"/>
          <w:szCs w:val="22"/>
        </w:rPr>
        <w:tab/>
        <w:t>Vigilar los procesos de entrega-recepción se verifiquen conforme a lo dispuesto en la ley de la materia.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e)</w:t>
      </w:r>
      <w:r w:rsidRPr="004C095C">
        <w:rPr>
          <w:sz w:val="22"/>
          <w:szCs w:val="22"/>
        </w:rPr>
        <w:tab/>
        <w:t xml:space="preserve">Conocer y emitir opinión en relación a las bases generales que establezca la Contraloría para la realización de auditorías, inspecciones y revisiones a las dependencias de la Administración Pública Municipal.                                   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f)</w:t>
      </w:r>
      <w:r w:rsidRPr="004C095C">
        <w:rPr>
          <w:sz w:val="22"/>
          <w:szCs w:val="22"/>
        </w:rPr>
        <w:tab/>
        <w:t xml:space="preserve">Comunicar a la Contraloría cualquier presunta infracción a la Ley de Responsabilidades de los Servidores Públicos, aportando las </w:t>
      </w:r>
      <w:r w:rsidRPr="004C095C">
        <w:rPr>
          <w:sz w:val="22"/>
          <w:szCs w:val="22"/>
        </w:rPr>
        <w:lastRenderedPageBreak/>
        <w:t xml:space="preserve">pruebas de que se disponga, aun las que tengan de carácter indiciario, para los efectos de que se inicien las investigaciones correspondientes.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g)</w:t>
      </w:r>
      <w:r w:rsidRPr="004C095C">
        <w:rPr>
          <w:sz w:val="22"/>
          <w:szCs w:val="22"/>
        </w:rPr>
        <w:tab/>
        <w:t>Coordinar y supervisar las acciones de las Unidades de Atención y la entrega de la información requerida.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h)</w:t>
      </w:r>
      <w:r w:rsidRPr="004C095C">
        <w:rPr>
          <w:sz w:val="22"/>
          <w:szCs w:val="22"/>
        </w:rPr>
        <w:tab/>
        <w:t xml:space="preserve">Supervisar, dentro del Ayuntamiento, la aplicación de las disposiciones emitidas por las autoridades competentes en la materia, con el objeto de hacer cumplir la Ley de Acceso a la Información Pública y Protección de Datos Personales para el Estado de Coahuila de Zaragoza.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i)</w:t>
      </w:r>
      <w:r w:rsidRPr="004C095C">
        <w:rPr>
          <w:sz w:val="22"/>
          <w:szCs w:val="22"/>
        </w:rPr>
        <w:tab/>
        <w:t xml:space="preserve">Conocer en todo momento la información clasificada como reservada o la confidencial;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j)</w:t>
      </w:r>
      <w:r w:rsidRPr="004C095C">
        <w:rPr>
          <w:sz w:val="22"/>
          <w:szCs w:val="22"/>
        </w:rPr>
        <w:tab/>
        <w:t>Confirmar, modificar, o revocar la clasificación de la información hecha por las unidades administrativas del Municipio.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k)</w:t>
      </w:r>
      <w:r w:rsidRPr="004C095C">
        <w:rPr>
          <w:sz w:val="22"/>
          <w:szCs w:val="22"/>
        </w:rPr>
        <w:tab/>
        <w:t>Vigilar que el sistema de información se ajuste a la normatividad aplicable;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l)</w:t>
      </w:r>
      <w:r w:rsidRPr="004C095C">
        <w:rPr>
          <w:sz w:val="22"/>
          <w:szCs w:val="22"/>
        </w:rPr>
        <w:tab/>
        <w:t xml:space="preserve">Proponer las acciones necesarias para garantizar la protección de los datos personales;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m)</w:t>
      </w:r>
      <w:r w:rsidRPr="004C095C">
        <w:rPr>
          <w:sz w:val="22"/>
          <w:szCs w:val="22"/>
        </w:rPr>
        <w:tab/>
        <w:t xml:space="preserve">Proponer la política del Municipio en materia de transparencia, acceso a la información y datos personales;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n)</w:t>
      </w:r>
      <w:r w:rsidRPr="004C095C">
        <w:rPr>
          <w:sz w:val="22"/>
          <w:szCs w:val="22"/>
        </w:rPr>
        <w:tab/>
        <w:t xml:space="preserve">Supervisar el registro y actualización de las solicitudes de acceso a la información, así como sus trámites, costos y resultados.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o)</w:t>
      </w:r>
      <w:r w:rsidRPr="004C095C">
        <w:rPr>
          <w:sz w:val="22"/>
          <w:szCs w:val="22"/>
        </w:rPr>
        <w:tab/>
        <w:t xml:space="preserve">Instruir a los servidores públicos del Municipio, que generen y documenten la información conforme a sus atribuciones y facultades;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p)</w:t>
      </w:r>
      <w:r w:rsidRPr="004C095C">
        <w:rPr>
          <w:sz w:val="22"/>
          <w:szCs w:val="22"/>
        </w:rPr>
        <w:tab/>
        <w:t>Declarar la inexistencia de la información;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q)</w:t>
      </w:r>
      <w:r w:rsidRPr="004C095C">
        <w:rPr>
          <w:sz w:val="22"/>
          <w:szCs w:val="22"/>
        </w:rPr>
        <w:tab/>
        <w:t>Supervisar y evaluar el desempeño de la Dirección General de Desarrollo Institucional.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r)</w:t>
      </w:r>
      <w:r w:rsidRPr="004C095C">
        <w:rPr>
          <w:sz w:val="22"/>
          <w:szCs w:val="22"/>
        </w:rPr>
        <w:tab/>
        <w:t>Promover, analizar y supervisar programas y acciones tendientes a fortalecer la modernización y la mejora continua en el Ayuntamiento.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s)</w:t>
      </w:r>
      <w:r w:rsidRPr="004C095C">
        <w:rPr>
          <w:sz w:val="22"/>
          <w:szCs w:val="22"/>
        </w:rPr>
        <w:tab/>
        <w:t>Supervisar la implementación de procesos de calidad dentro de la administración pública.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t)</w:t>
      </w:r>
      <w:r w:rsidRPr="004C095C">
        <w:rPr>
          <w:sz w:val="22"/>
          <w:szCs w:val="22"/>
        </w:rPr>
        <w:tab/>
        <w:t xml:space="preserve">Proponer programas tendientes a mejorar la calidad de vida de los servidores públicos.   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lastRenderedPageBreak/>
        <w:t>u)</w:t>
      </w:r>
      <w:r w:rsidRPr="004C095C">
        <w:rPr>
          <w:sz w:val="22"/>
          <w:szCs w:val="22"/>
        </w:rPr>
        <w:tab/>
        <w:t>Dar seguimiento a los indicadores de desempeño de los funcionarios municipales y de los programas y proyectos establecidos en el Plan Municipal de Desarrollo.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v)</w:t>
      </w:r>
      <w:r w:rsidRPr="004C095C">
        <w:rPr>
          <w:sz w:val="22"/>
          <w:szCs w:val="22"/>
        </w:rPr>
        <w:tab/>
        <w:t>Supervisar y evaluar el desempeño de la Dirección de Comunicación Social.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w)</w:t>
      </w:r>
      <w:r w:rsidRPr="004C095C">
        <w:rPr>
          <w:sz w:val="22"/>
          <w:szCs w:val="22"/>
        </w:rPr>
        <w:tab/>
        <w:t>Analizar y dictaminar en lo referente a la comunicación social, con la finalidad de que la información relativa a las tareas del gobierno, se encuentre a la mano de la ciudadanía.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x)</w:t>
      </w:r>
      <w:r w:rsidRPr="004C095C">
        <w:rPr>
          <w:sz w:val="22"/>
          <w:szCs w:val="22"/>
        </w:rPr>
        <w:tab/>
        <w:t>Proponer iniciativas relativas a la imagen institucional, con el objetivo de facilitar la presentación de las actividades de la administración pública municipal a la ciudadanía.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y)</w:t>
      </w:r>
      <w:r w:rsidRPr="004C095C">
        <w:rPr>
          <w:sz w:val="22"/>
          <w:szCs w:val="22"/>
        </w:rPr>
        <w:tab/>
        <w:t>Las demás que determine el Republicano Ayuntamiento, o cualesquier dispositivo legal o de reglamento.”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DEBE DECIR: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Artículo 42.</w:t>
      </w:r>
      <w:r w:rsidRPr="006A0594">
        <w:rPr>
          <w:rFonts w:cs="Arial"/>
          <w:sz w:val="22"/>
          <w:szCs w:val="22"/>
        </w:rPr>
        <w:t xml:space="preserve"> La Comisión de Contraloría, Transparencia y Acceso a la Información Municipal, tendrá las siguientes atribuciones: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a)</w:t>
      </w:r>
      <w:r w:rsidRPr="006A059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166C6D">
        <w:rPr>
          <w:rFonts w:cs="Arial"/>
          <w:b/>
          <w:sz w:val="22"/>
          <w:szCs w:val="22"/>
        </w:rPr>
        <w:t>a la f)</w:t>
      </w:r>
      <w:r w:rsidRPr="00166C6D">
        <w:rPr>
          <w:rFonts w:cs="Arial"/>
          <w:b/>
          <w:sz w:val="22"/>
          <w:szCs w:val="22"/>
        </w:rPr>
        <w:t>-</w:t>
      </w:r>
      <w:r w:rsidRPr="006A0594">
        <w:rPr>
          <w:rFonts w:cs="Arial"/>
          <w:sz w:val="22"/>
          <w:szCs w:val="22"/>
        </w:rPr>
        <w:t xml:space="preserve"> - - - - - - - - - - - - - - - - - - - - - - - - - - - - - - - - - - - - - - - - -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g)</w:t>
      </w:r>
      <w:r w:rsidRPr="006A0594">
        <w:rPr>
          <w:rFonts w:cs="Arial"/>
          <w:sz w:val="22"/>
          <w:szCs w:val="22"/>
        </w:rPr>
        <w:t xml:space="preserve"> Coordinar y supervisar las acciones de las Unidades de Atención y la entrega de la información requerida;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h)</w:t>
      </w:r>
      <w:r w:rsidRPr="006A0594">
        <w:rPr>
          <w:rFonts w:cs="Arial"/>
          <w:sz w:val="22"/>
          <w:szCs w:val="22"/>
        </w:rPr>
        <w:t xml:space="preserve"> Supervisar, dentro del Ayuntamiento, la aplicación de las disposiciones emitidas por las autoridades competentes en la materia, con el objeto de hacer cumplir la Ley de Acceso a la Información Pública y Protección de Datos Personales para el Estado de Coahuila de Zaragoza;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i)</w:t>
      </w:r>
      <w:r w:rsidRPr="006A0594">
        <w:rPr>
          <w:rFonts w:cs="Arial"/>
          <w:sz w:val="22"/>
          <w:szCs w:val="22"/>
        </w:rPr>
        <w:t xml:space="preserve"> Conocer en todo momento la información clasificada como reservada o la confidencial;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 xml:space="preserve">j) </w:t>
      </w:r>
      <w:r w:rsidRPr="006A0594">
        <w:rPr>
          <w:rFonts w:cs="Arial"/>
          <w:sz w:val="22"/>
          <w:szCs w:val="22"/>
        </w:rPr>
        <w:t>Confirmar, modificar, o revocar la clasificación de la información hecha por las unidades administrativas del Municipio;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k)</w:t>
      </w:r>
      <w:r w:rsidRPr="006A0594">
        <w:rPr>
          <w:rFonts w:cs="Arial"/>
          <w:sz w:val="22"/>
          <w:szCs w:val="22"/>
        </w:rPr>
        <w:t xml:space="preserve"> Vigilar que el sistema de información se ajuste a la normatividad aplicable;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l)</w:t>
      </w:r>
      <w:r w:rsidRPr="006A0594">
        <w:rPr>
          <w:rFonts w:cs="Arial"/>
          <w:sz w:val="22"/>
          <w:szCs w:val="22"/>
        </w:rPr>
        <w:t xml:space="preserve"> Proponer las acciones necesarias para garantizar la protección de los datos personales;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m)</w:t>
      </w:r>
      <w:r w:rsidRPr="006A0594">
        <w:rPr>
          <w:rFonts w:cs="Arial"/>
          <w:sz w:val="22"/>
          <w:szCs w:val="22"/>
        </w:rPr>
        <w:t xml:space="preserve"> Proponer la política del Municipio en materia de transparencia, acceso a la información y datos personales;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n)</w:t>
      </w:r>
      <w:r w:rsidRPr="006A0594">
        <w:rPr>
          <w:rFonts w:cs="Arial"/>
          <w:sz w:val="22"/>
          <w:szCs w:val="22"/>
        </w:rPr>
        <w:t xml:space="preserve"> Supervisar el registro y actualización de las solicitudes de acceso a la información, así como sus trámites, costos y resultados;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sz w:val="22"/>
          <w:szCs w:val="22"/>
        </w:rPr>
        <w:lastRenderedPageBreak/>
        <w:t xml:space="preserve">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o)</w:t>
      </w:r>
      <w:r w:rsidRPr="006A0594">
        <w:rPr>
          <w:rFonts w:cs="Arial"/>
          <w:sz w:val="22"/>
          <w:szCs w:val="22"/>
        </w:rPr>
        <w:t xml:space="preserve"> Instruir a los servidores públicos del Municipio, que generen y documenten la información conforme a sus atribuciones y facultades;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sz w:val="22"/>
          <w:szCs w:val="22"/>
        </w:rPr>
        <w:t xml:space="preserve">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p)</w:t>
      </w:r>
      <w:r w:rsidRPr="006A0594">
        <w:rPr>
          <w:rFonts w:cs="Arial"/>
          <w:sz w:val="22"/>
          <w:szCs w:val="22"/>
        </w:rPr>
        <w:t xml:space="preserve"> Declarar la inexistencia de la información;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q)</w:t>
      </w:r>
      <w:r w:rsidRPr="006A0594">
        <w:rPr>
          <w:rFonts w:cs="Arial"/>
          <w:sz w:val="22"/>
          <w:szCs w:val="22"/>
        </w:rPr>
        <w:t xml:space="preserve"> Supervisar y evaluar el desempeño de la Dirección General de Desarrollo Institucional;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r)</w:t>
      </w:r>
      <w:r w:rsidRPr="006A0594">
        <w:rPr>
          <w:rFonts w:cs="Arial"/>
          <w:sz w:val="22"/>
          <w:szCs w:val="22"/>
        </w:rPr>
        <w:t xml:space="preserve"> Promover, analizar y supervisar programas y acciones tendientes a fortalecer la modernización y la mejora continua en el Ayuntamiento;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s)</w:t>
      </w:r>
      <w:r w:rsidRPr="006A0594">
        <w:rPr>
          <w:rFonts w:cs="Arial"/>
          <w:sz w:val="22"/>
          <w:szCs w:val="22"/>
        </w:rPr>
        <w:t xml:space="preserve"> Supervisar la implementación de procesos de calidad dentro de la administración pública;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t)</w:t>
      </w:r>
      <w:r w:rsidRPr="006A0594">
        <w:rPr>
          <w:rFonts w:cs="Arial"/>
          <w:sz w:val="22"/>
          <w:szCs w:val="22"/>
        </w:rPr>
        <w:t xml:space="preserve"> Proponer programas tendientes a mejorar la calidad de vida de los servidores públicos;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u)</w:t>
      </w:r>
      <w:r w:rsidRPr="006A0594">
        <w:rPr>
          <w:rFonts w:cs="Arial"/>
          <w:sz w:val="22"/>
          <w:szCs w:val="22"/>
        </w:rPr>
        <w:t xml:space="preserve"> Dar seguimiento a los indicadores de desempeño de los funcionarios municipales y de los programas y proyectos establecidos en el Plan Municipal de Desarrollo;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 xml:space="preserve">v) </w:t>
      </w:r>
      <w:r w:rsidRPr="006A0594">
        <w:rPr>
          <w:rFonts w:cs="Arial"/>
          <w:sz w:val="22"/>
          <w:szCs w:val="22"/>
        </w:rPr>
        <w:t>Supervisar y evaluar el desempeño de la Dirección de Comunicación Social;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w)</w:t>
      </w:r>
      <w:r w:rsidRPr="006A0594">
        <w:rPr>
          <w:rFonts w:cs="Arial"/>
          <w:sz w:val="22"/>
          <w:szCs w:val="22"/>
        </w:rPr>
        <w:t xml:space="preserve"> Analizar y dictaminar en lo referente a la comunicación social, con la finalidad de que la información relativa a las tareas del gobierno, se encuentre a la mano de la ciudadanía;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x)</w:t>
      </w:r>
      <w:r w:rsidRPr="006A0594">
        <w:rPr>
          <w:rFonts w:cs="Arial"/>
          <w:sz w:val="22"/>
          <w:szCs w:val="22"/>
        </w:rPr>
        <w:t xml:space="preserve"> Proponer iniciativas relativas a la imagen institucional, con el objetivo de facilitar la presentación de las actividades de la administración pública municipal a la ciudadanía; y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y)</w:t>
      </w:r>
      <w:r w:rsidRPr="006A0594">
        <w:rPr>
          <w:rFonts w:cs="Arial"/>
          <w:sz w:val="22"/>
          <w:szCs w:val="22"/>
        </w:rPr>
        <w:t xml:space="preserve"> Las demás que determine el Republicano Ayuntamiento, o cualesquier dispositivo legal o de reglamento.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Default="00166C6D" w:rsidP="00166C6D">
      <w:pPr>
        <w:ind w:left="851" w:right="78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 SE PUBLICO Y DEBE DECIR:</w:t>
      </w:r>
    </w:p>
    <w:p w:rsidR="00166C6D" w:rsidRDefault="00166C6D" w:rsidP="00166C6D">
      <w:pPr>
        <w:ind w:left="851" w:right="786"/>
        <w:jc w:val="both"/>
        <w:rPr>
          <w:rFonts w:cs="Arial"/>
          <w:b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Artículo 45</w:t>
      </w:r>
      <w:r w:rsidRPr="006A0594">
        <w:rPr>
          <w:rFonts w:cs="Arial"/>
          <w:sz w:val="22"/>
          <w:szCs w:val="22"/>
        </w:rPr>
        <w:t>. - - - - - - - - - - - - - - - - - - - - - - - - - - - - - - - - - - - -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sz w:val="22"/>
          <w:szCs w:val="22"/>
        </w:rPr>
        <w:t xml:space="preserve">  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 xml:space="preserve">a) </w:t>
      </w:r>
      <w:r w:rsidRPr="006A0594">
        <w:rPr>
          <w:rFonts w:cs="Arial"/>
          <w:sz w:val="22"/>
          <w:szCs w:val="22"/>
        </w:rPr>
        <w:t xml:space="preserve">al </w:t>
      </w:r>
      <w:r w:rsidRPr="006A0594">
        <w:rPr>
          <w:rFonts w:cs="Arial"/>
          <w:b/>
          <w:sz w:val="22"/>
          <w:szCs w:val="22"/>
        </w:rPr>
        <w:t>c)</w:t>
      </w:r>
      <w:r w:rsidRPr="006A0594">
        <w:rPr>
          <w:rFonts w:cs="Arial"/>
          <w:sz w:val="22"/>
          <w:szCs w:val="22"/>
        </w:rPr>
        <w:t xml:space="preserve">.- - - - - - - - - - - - - - - - - - - - - - - - - - - - - - - - - - - - - - - </w:t>
      </w:r>
    </w:p>
    <w:p w:rsidR="00166C6D" w:rsidRDefault="00166C6D" w:rsidP="00166C6D">
      <w:pPr>
        <w:ind w:left="851" w:right="786"/>
        <w:jc w:val="both"/>
        <w:rPr>
          <w:rFonts w:cs="Arial"/>
          <w:b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d)</w:t>
      </w:r>
      <w:r w:rsidRPr="006A0594">
        <w:rPr>
          <w:rFonts w:cs="Arial"/>
          <w:sz w:val="22"/>
          <w:szCs w:val="22"/>
        </w:rPr>
        <w:t xml:space="preserve"> Supervisar y evaluar el desempeño de la Dirección para la Prevención Social de la Violencia;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e)</w:t>
      </w:r>
      <w:r w:rsidRPr="006A0594">
        <w:rPr>
          <w:rFonts w:cs="Arial"/>
          <w:sz w:val="22"/>
          <w:szCs w:val="22"/>
        </w:rPr>
        <w:t xml:space="preserve"> Examinar y autorizar los programas y gastos relacionados con la prevención social de la violencia y delincuencia en el municipio;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f)</w:t>
      </w:r>
      <w:r w:rsidRPr="006A0594">
        <w:rPr>
          <w:rFonts w:cs="Arial"/>
          <w:sz w:val="22"/>
          <w:szCs w:val="22"/>
        </w:rPr>
        <w:t xml:space="preserve"> Desarrollar y proponer estrategias de prevención social de las violencias y la delincuencia; y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lastRenderedPageBreak/>
        <w:t>g)</w:t>
      </w:r>
      <w:r w:rsidRPr="006A0594">
        <w:rPr>
          <w:rFonts w:cs="Arial"/>
          <w:sz w:val="22"/>
          <w:szCs w:val="22"/>
        </w:rPr>
        <w:t xml:space="preserve"> Supervisar la inclusión de la prevención de la violencia, la delincuencia y de las adicciones, en las políticas públicas.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b/>
          <w:bCs/>
          <w:sz w:val="22"/>
          <w:szCs w:val="22"/>
        </w:rPr>
      </w:pPr>
    </w:p>
    <w:p w:rsidR="00166C6D" w:rsidRDefault="00166C6D" w:rsidP="00166C6D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DICE Y NO SE MODIFICO: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b/>
          <w:sz w:val="22"/>
          <w:szCs w:val="22"/>
        </w:rPr>
        <w:t>Artículo 48.</w:t>
      </w:r>
      <w:r w:rsidRPr="004C095C">
        <w:rPr>
          <w:sz w:val="22"/>
          <w:szCs w:val="22"/>
        </w:rPr>
        <w:t xml:space="preserve"> La Comisión de Atención a la Juventud y Deporte, tiene las obligaciones y atribuciones siguientes: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a)</w:t>
      </w:r>
      <w:r w:rsidRPr="004C095C">
        <w:rPr>
          <w:sz w:val="22"/>
          <w:szCs w:val="22"/>
        </w:rPr>
        <w:tab/>
        <w:t>Supervisar y evaluar el desempeño del Instituto Municipal del Deporte y las áreas relativas en el Municipio.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b)</w:t>
      </w:r>
      <w:r w:rsidRPr="004C095C">
        <w:rPr>
          <w:sz w:val="22"/>
          <w:szCs w:val="22"/>
        </w:rPr>
        <w:tab/>
        <w:t>Promover, impulsar, planificar, coordinar y estimular la práctica de los deportes dentro del municipio, para procurar el desarrollo físico y mental de sus habitantes;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c)</w:t>
      </w:r>
      <w:r w:rsidRPr="004C095C">
        <w:rPr>
          <w:sz w:val="22"/>
          <w:szCs w:val="22"/>
        </w:rPr>
        <w:tab/>
        <w:t>Promover la conservación, sistemas de operación y buena administración de las unidades deportivas o áreas destinadas para dicho efecto, procurando involucrar a los vecinos en estas responsabilidades;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d)</w:t>
      </w:r>
      <w:r w:rsidRPr="004C095C">
        <w:rPr>
          <w:sz w:val="22"/>
          <w:szCs w:val="22"/>
        </w:rPr>
        <w:tab/>
        <w:t>Propiciar que la dependencia u organismo municipal respectivo gestione la promoción, organización, patrocinio y coordinación de eventos deportivos, en barrios y colonias del municipio, otorgando estímulos honoríficos o económicos a los participantes;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e)</w:t>
      </w:r>
      <w:r w:rsidRPr="004C095C">
        <w:rPr>
          <w:sz w:val="22"/>
          <w:szCs w:val="22"/>
        </w:rPr>
        <w:tab/>
        <w:t>En general, promover la actividad física y todas aquellas tendientes al fomento y desarrollo del deporte dentro del municipio, tanto en la niñez como en la juventud y en la edad adulta y discapacitados;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f)</w:t>
      </w:r>
      <w:r w:rsidRPr="004C095C">
        <w:rPr>
          <w:sz w:val="22"/>
          <w:szCs w:val="22"/>
        </w:rPr>
        <w:tab/>
        <w:t>Proponer, en conjunto con el Instituto, las directrices de la política municipal en materia de deporte de alto rendimiento.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g)</w:t>
      </w:r>
      <w:r w:rsidRPr="004C095C">
        <w:rPr>
          <w:sz w:val="22"/>
          <w:szCs w:val="22"/>
        </w:rPr>
        <w:tab/>
        <w:t>Supervisar y evaluar el desempeño de la Dirección de Atención a la Juventud.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lastRenderedPageBreak/>
        <w:t>h)</w:t>
      </w:r>
      <w:r w:rsidRPr="004C095C">
        <w:rPr>
          <w:sz w:val="22"/>
          <w:szCs w:val="22"/>
        </w:rPr>
        <w:tab/>
        <w:t>Proponer, en conjunto con la Dirección de Atención a la Juventud, las políticas públicas del Municipio para impulsar y promover el desarrollo, organización y participación de los jóvenes.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i)</w:t>
      </w:r>
      <w:r w:rsidRPr="004C095C">
        <w:rPr>
          <w:sz w:val="22"/>
          <w:szCs w:val="22"/>
        </w:rPr>
        <w:tab/>
        <w:t>Proponer al Cabildo la integración del Consejo Juvenil del Municipio, en los términos que disponga el reglamento respectivo.</w:t>
      </w:r>
    </w:p>
    <w:p w:rsidR="00166C6D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b/>
          <w:sz w:val="22"/>
          <w:szCs w:val="22"/>
        </w:rPr>
      </w:pPr>
    </w:p>
    <w:p w:rsidR="00166C6D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DICE: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b/>
          <w:sz w:val="22"/>
          <w:szCs w:val="22"/>
        </w:rPr>
        <w:t>Artículo 50.-</w:t>
      </w:r>
      <w:r w:rsidRPr="004C095C">
        <w:rPr>
          <w:sz w:val="22"/>
          <w:szCs w:val="22"/>
        </w:rPr>
        <w:t xml:space="preserve"> </w:t>
      </w:r>
      <w:r w:rsidRPr="00DA2F05">
        <w:rPr>
          <w:sz w:val="22"/>
          <w:szCs w:val="22"/>
        </w:rPr>
        <w:t>La Comisión de Planeación, Urbanismo y Obras Públicas, tendrá las siguientes atribuciones</w:t>
      </w:r>
      <w:r w:rsidRPr="00C825F9">
        <w:rPr>
          <w:sz w:val="22"/>
          <w:szCs w:val="22"/>
        </w:rPr>
        <w:t>:</w:t>
      </w:r>
      <w:bookmarkStart w:id="1" w:name="_GoBack"/>
      <w:bookmarkEnd w:id="1"/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a)</w:t>
      </w:r>
      <w:r w:rsidRPr="004C095C">
        <w:rPr>
          <w:sz w:val="22"/>
          <w:szCs w:val="22"/>
        </w:rPr>
        <w:tab/>
        <w:t>Supervisar y evaluar el desempeño de la Dirección General de Ordenamiento Territorial y Urbanismo, así como la Dirección General de Obras Públicas.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b)</w:t>
      </w:r>
      <w:r w:rsidRPr="004C095C">
        <w:rPr>
          <w:sz w:val="22"/>
          <w:szCs w:val="22"/>
        </w:rPr>
        <w:tab/>
        <w:t>Vigilar la elaboración y actualización de los programas de desarrollo urbano del Municipio, así como llevar a cabo las inspecciones de campo necesarias para dictaminar la procedencia de los expedientes que se turnen a esta comisión.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21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c)</w:t>
      </w:r>
      <w:r w:rsidRPr="004C095C">
        <w:rPr>
          <w:sz w:val="22"/>
          <w:szCs w:val="22"/>
        </w:rPr>
        <w:tab/>
        <w:t xml:space="preserve">Proponer al cabildo los mecanismos e instrumentos que resulten necesarios para hacer eficiente los programas de desarrollo urbano y de obras públicas que implemente la Administración Pública Municipal, y 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d)</w:t>
      </w:r>
      <w:r w:rsidRPr="004C095C">
        <w:rPr>
          <w:sz w:val="22"/>
          <w:szCs w:val="22"/>
        </w:rPr>
        <w:tab/>
        <w:t>Coordinar a los habitantes del Municipio, en programas de mejoramiento de casas, banquetas, calles, edificios y paseos públicos.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e)</w:t>
      </w:r>
      <w:r w:rsidRPr="004C095C">
        <w:rPr>
          <w:sz w:val="22"/>
          <w:szCs w:val="22"/>
        </w:rPr>
        <w:tab/>
        <w:t>Proponer al Cabildo proyectos para la ejecución de obras públicas.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f)</w:t>
      </w:r>
      <w:r w:rsidRPr="004C095C">
        <w:rPr>
          <w:sz w:val="22"/>
          <w:szCs w:val="22"/>
        </w:rPr>
        <w:tab/>
        <w:t>Revisar los planes y programas de ejecución y evaluación de los sistemas de operación e ingeniería de tránsito, y de señalización vial, encaminados a agilizar y mejorar el tránsito de vehículos.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g)</w:t>
      </w:r>
      <w:r w:rsidRPr="004C095C">
        <w:rPr>
          <w:sz w:val="22"/>
          <w:szCs w:val="22"/>
        </w:rPr>
        <w:tab/>
        <w:t>Definir y vigilar, en conjunto con la Dirección de Ordenamiento Territorial y Urbanismo, así como con la Dirección de Vialidad y Movilidad Urbana y demás áreas competentes, la aplicación de proyectos de ingeniería de tránsito y de evaluación de la operación y funcionamiento de la red vial.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lastRenderedPageBreak/>
        <w:t>h)</w:t>
      </w:r>
      <w:r w:rsidRPr="004C095C">
        <w:rPr>
          <w:sz w:val="22"/>
          <w:szCs w:val="22"/>
        </w:rPr>
        <w:tab/>
        <w:t>Supervisar y evaluar el desempeño del Instituto Municipal de Planeación y Competitividad.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i)</w:t>
      </w:r>
      <w:r w:rsidRPr="004C095C">
        <w:rPr>
          <w:sz w:val="22"/>
          <w:szCs w:val="22"/>
        </w:rPr>
        <w:tab/>
        <w:t xml:space="preserve">Diseñar, en conjunto con el Instituto Municipal de Planeación y Competitividad, instrumentos y lineamientos que permitan a las autoridades competentes la aplicación de las normas y reglamentos en materia de planeación urbana. 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j)</w:t>
      </w:r>
      <w:r w:rsidRPr="004C095C">
        <w:rPr>
          <w:sz w:val="22"/>
          <w:szCs w:val="22"/>
        </w:rPr>
        <w:tab/>
        <w:t>Proponer programas, acciones y metas para el desarrollo de la zona rural del municipio.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k)</w:t>
      </w:r>
      <w:r w:rsidRPr="004C095C">
        <w:rPr>
          <w:sz w:val="22"/>
          <w:szCs w:val="22"/>
        </w:rPr>
        <w:tab/>
        <w:t>Realizar propuestas de zonificación de las áreas urbanas, y en su caso, de las áreas rurales.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l)</w:t>
      </w:r>
      <w:r w:rsidRPr="004C095C">
        <w:rPr>
          <w:sz w:val="22"/>
          <w:szCs w:val="22"/>
        </w:rPr>
        <w:tab/>
        <w:t>Emprender y realizar programas que permitan la planificación del Municipio en materia de desarrollo metropolitano.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m)</w:t>
      </w:r>
      <w:r w:rsidRPr="004C095C">
        <w:rPr>
          <w:sz w:val="22"/>
          <w:szCs w:val="22"/>
        </w:rPr>
        <w:tab/>
        <w:t>Proponer, analizar, estudiar y dictaminar las iniciativas relativas a asuntos ligados directamente con proyectos que involucren la participación conjunta del Municipio con los demás municipios que formen parte o lleguen a integrar la Zona Metropolitana de la Laguna.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n)</w:t>
      </w:r>
      <w:r w:rsidRPr="004C095C">
        <w:rPr>
          <w:sz w:val="22"/>
          <w:szCs w:val="22"/>
        </w:rPr>
        <w:tab/>
        <w:t>Efectuar recomendaciones a la Administración Pública Municipal, sobre políticas y propuestas, relacionadas con el desarrollo metropolitano.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o)</w:t>
      </w:r>
      <w:r w:rsidRPr="004C095C">
        <w:rPr>
          <w:sz w:val="22"/>
          <w:szCs w:val="22"/>
        </w:rPr>
        <w:tab/>
        <w:t>Estudiar la conveniencia de la celebración de convenios de asociación y coordinación para la prestación de servicios públicos o el ejercicio de funciones públicas con los municipios de la zona metropolitana.</w:t>
      </w:r>
    </w:p>
    <w:p w:rsidR="00166C6D" w:rsidRPr="004C095C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sz w:val="22"/>
          <w:szCs w:val="22"/>
        </w:rPr>
      </w:pPr>
      <w:r w:rsidRPr="004C095C">
        <w:rPr>
          <w:sz w:val="22"/>
          <w:szCs w:val="22"/>
        </w:rPr>
        <w:t>p)</w:t>
      </w:r>
      <w:r w:rsidRPr="004C095C">
        <w:rPr>
          <w:sz w:val="22"/>
          <w:szCs w:val="22"/>
        </w:rPr>
        <w:tab/>
        <w:t>Dictaminará al respecto de los asuntos relativos al desarrollo metropolitano</w:t>
      </w:r>
    </w:p>
    <w:p w:rsidR="00166C6D" w:rsidRDefault="00166C6D" w:rsidP="00166C6D">
      <w:pPr>
        <w:spacing w:line="360" w:lineRule="auto"/>
        <w:ind w:right="996"/>
        <w:jc w:val="both"/>
        <w:rPr>
          <w:rFonts w:eastAsia="Times New Roman"/>
          <w:sz w:val="22"/>
          <w:szCs w:val="22"/>
        </w:rPr>
      </w:pPr>
    </w:p>
    <w:p w:rsidR="00166C6D" w:rsidRDefault="00166C6D" w:rsidP="00166C6D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</w:p>
    <w:p w:rsidR="00166C6D" w:rsidRPr="003B5551" w:rsidRDefault="00166C6D" w:rsidP="00166C6D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  <w:r w:rsidRPr="003B5551">
        <w:rPr>
          <w:rFonts w:eastAsia="Times New Roman"/>
          <w:b/>
          <w:sz w:val="22"/>
          <w:szCs w:val="22"/>
        </w:rPr>
        <w:t>DEBE DECIR:</w:t>
      </w:r>
    </w:p>
    <w:p w:rsidR="00166C6D" w:rsidRPr="00DA2F05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Artículo 50.</w:t>
      </w:r>
      <w:r w:rsidR="00DA2F05">
        <w:rPr>
          <w:rFonts w:cs="Arial"/>
          <w:b/>
          <w:sz w:val="22"/>
          <w:szCs w:val="22"/>
        </w:rPr>
        <w:t xml:space="preserve"> </w:t>
      </w:r>
      <w:r w:rsidR="00DA2F05">
        <w:rPr>
          <w:rFonts w:cs="Arial"/>
          <w:sz w:val="22"/>
          <w:szCs w:val="22"/>
        </w:rPr>
        <w:t xml:space="preserve">- - - - - - - - - - - - - - - - - - - - - - - - - - - - - - - - 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a)</w:t>
      </w:r>
      <w:r w:rsidRPr="006A0594">
        <w:rPr>
          <w:rFonts w:cs="Arial"/>
          <w:sz w:val="22"/>
          <w:szCs w:val="22"/>
        </w:rPr>
        <w:t xml:space="preserve"> al </w:t>
      </w:r>
      <w:r w:rsidRPr="006A0594">
        <w:rPr>
          <w:rFonts w:cs="Arial"/>
          <w:b/>
          <w:sz w:val="22"/>
          <w:szCs w:val="22"/>
        </w:rPr>
        <w:t xml:space="preserve">g). </w:t>
      </w:r>
      <w:r w:rsidRPr="006A0594">
        <w:rPr>
          <w:rFonts w:cs="Arial"/>
          <w:sz w:val="22"/>
          <w:szCs w:val="22"/>
        </w:rPr>
        <w:t>- - - - - - - - - - - - - - - - - - - - - - - - - - - - - - - - - - - -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h)</w:t>
      </w:r>
      <w:r w:rsidRPr="006A0594">
        <w:rPr>
          <w:rFonts w:cs="Arial"/>
          <w:sz w:val="22"/>
          <w:szCs w:val="22"/>
        </w:rPr>
        <w:t xml:space="preserve"> Supervisar y evaluar el desempeño del Instituto Municipal de Planeación y Competitividad;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i)</w:t>
      </w:r>
      <w:r w:rsidRPr="006A0594">
        <w:rPr>
          <w:rFonts w:cs="Arial"/>
          <w:sz w:val="22"/>
          <w:szCs w:val="22"/>
        </w:rPr>
        <w:t xml:space="preserve"> Diseñar, en conjunto con el Instituto Municipal de Planeación y Competitividad, instrumentos y lineamientos que permitan a las </w:t>
      </w:r>
      <w:r w:rsidRPr="006A0594">
        <w:rPr>
          <w:rFonts w:cs="Arial"/>
          <w:sz w:val="22"/>
          <w:szCs w:val="22"/>
        </w:rPr>
        <w:lastRenderedPageBreak/>
        <w:t>autoridades competentes la aplicación de las normas y reglamentos en materia de planeación urbana;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 xml:space="preserve">j) </w:t>
      </w:r>
      <w:r w:rsidRPr="006A0594">
        <w:rPr>
          <w:rFonts w:cs="Arial"/>
          <w:sz w:val="22"/>
          <w:szCs w:val="22"/>
        </w:rPr>
        <w:t>Proponer programas, acciones y metas para el desarrollo de la zona rural del municipio;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k)</w:t>
      </w:r>
      <w:r w:rsidRPr="006A0594">
        <w:rPr>
          <w:rFonts w:cs="Arial"/>
          <w:sz w:val="22"/>
          <w:szCs w:val="22"/>
        </w:rPr>
        <w:t xml:space="preserve"> Realizar propuestas de zonificación de las áreas urbanas, y en su caso, de las áreas rurales;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l)</w:t>
      </w:r>
      <w:r w:rsidRPr="006A0594">
        <w:rPr>
          <w:rFonts w:cs="Arial"/>
          <w:sz w:val="22"/>
          <w:szCs w:val="22"/>
        </w:rPr>
        <w:t xml:space="preserve"> Emprender y realizar programas que permitan la planificación del Municipio en materia de desarrollo metropolitano;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m)</w:t>
      </w:r>
      <w:r w:rsidRPr="006A0594">
        <w:rPr>
          <w:rFonts w:cs="Arial"/>
          <w:sz w:val="22"/>
          <w:szCs w:val="22"/>
        </w:rPr>
        <w:t xml:space="preserve"> Proponer, analizar, estudiar y dictaminar las iniciativas relativas a asuntos ligados directamente con proyectos que involucren la participación conjunta del Municipio con los demás municipios que formen parte o lleguen a integrar la Zona Metropolitana de la Laguna;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n)</w:t>
      </w:r>
      <w:r w:rsidRPr="006A0594">
        <w:rPr>
          <w:rFonts w:cs="Arial"/>
          <w:sz w:val="22"/>
          <w:szCs w:val="22"/>
        </w:rPr>
        <w:t xml:space="preserve"> Efectuar recomendaciones a la Administración Pública Municipal, sobre políticas y propuestas, relacionadas con el desarrollo metropolitano;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o)</w:t>
      </w:r>
      <w:r w:rsidRPr="006A0594">
        <w:rPr>
          <w:rFonts w:cs="Arial"/>
          <w:sz w:val="22"/>
          <w:szCs w:val="22"/>
        </w:rPr>
        <w:t xml:space="preserve"> Estudiar la conveniencia de la celebración de convenios de asociación y coordinación para la prestación de servicios públicos o el ejercicio de funciones públicas con los municipios de la zona metropolitana; y</w:t>
      </w: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</w:p>
    <w:p w:rsidR="00166C6D" w:rsidRPr="006A0594" w:rsidRDefault="00166C6D" w:rsidP="00166C6D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p)</w:t>
      </w:r>
      <w:r w:rsidRPr="006A0594">
        <w:rPr>
          <w:rFonts w:cs="Arial"/>
          <w:sz w:val="22"/>
          <w:szCs w:val="22"/>
        </w:rPr>
        <w:t xml:space="preserve"> Dictaminará al respecto de los asuntos relativos al desarrollo metropolitano.</w:t>
      </w:r>
    </w:p>
    <w:p w:rsidR="00166C6D" w:rsidRPr="004C095C" w:rsidRDefault="00166C6D" w:rsidP="00166C6D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</w:p>
    <w:p w:rsidR="00166C6D" w:rsidRDefault="00166C6D" w:rsidP="00166C6D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</w:p>
    <w:p w:rsidR="006609C8" w:rsidRPr="00B851BF" w:rsidRDefault="006609C8" w:rsidP="006609C8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  <w:r w:rsidRPr="00B851BF">
        <w:rPr>
          <w:rFonts w:eastAsia="Times New Roman"/>
          <w:b/>
          <w:sz w:val="22"/>
          <w:szCs w:val="22"/>
        </w:rPr>
        <w:t>DICE.: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b/>
          <w:sz w:val="22"/>
          <w:szCs w:val="22"/>
        </w:rPr>
        <w:t>Artículo 61.</w:t>
      </w:r>
      <w:r w:rsidRPr="004C095C">
        <w:rPr>
          <w:rFonts w:eastAsia="Times New Roman"/>
          <w:sz w:val="22"/>
          <w:szCs w:val="22"/>
        </w:rPr>
        <w:t xml:space="preserve"> La Comisión de Derechos Humanos y Equidad de Género tiene las obligaciones y atribuciones siguientes: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a)</w:t>
      </w:r>
      <w:r w:rsidRPr="004C095C">
        <w:rPr>
          <w:rFonts w:eastAsia="Times New Roman"/>
          <w:sz w:val="22"/>
          <w:szCs w:val="22"/>
        </w:rPr>
        <w:tab/>
        <w:t xml:space="preserve">La promoción de la cultura de la denuncia ante la violencia de los derechos humanos, de los principios de equidad y no discriminación;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b)</w:t>
      </w:r>
      <w:r w:rsidRPr="004C095C">
        <w:rPr>
          <w:rFonts w:eastAsia="Times New Roman"/>
          <w:sz w:val="22"/>
          <w:szCs w:val="22"/>
        </w:rPr>
        <w:tab/>
        <w:t xml:space="preserve">Supervisar la aplicación de la normatividad vigente en materia de derechos humanos y garantías constitucionales en el municipio;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c)</w:t>
      </w:r>
      <w:r w:rsidRPr="004C095C">
        <w:rPr>
          <w:rFonts w:eastAsia="Times New Roman"/>
          <w:sz w:val="22"/>
          <w:szCs w:val="22"/>
        </w:rPr>
        <w:tab/>
        <w:t xml:space="preserve">Efectuar recomendaciones al gobierno municipal, sobre políticas y programas relacionados con los derechos humanos y asuntos de discriminación;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d)</w:t>
      </w:r>
      <w:r w:rsidRPr="004C095C">
        <w:rPr>
          <w:rFonts w:eastAsia="Times New Roman"/>
          <w:sz w:val="22"/>
          <w:szCs w:val="22"/>
        </w:rPr>
        <w:tab/>
        <w:t>Promover la colaboración del municipio con instituciones de derechos humanos.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lastRenderedPageBreak/>
        <w:t>e)</w:t>
      </w:r>
      <w:r w:rsidRPr="004C095C">
        <w:rPr>
          <w:rFonts w:eastAsia="Times New Roman"/>
          <w:sz w:val="22"/>
          <w:szCs w:val="22"/>
        </w:rPr>
        <w:tab/>
        <w:t>Supervisar y evaluar el desempeño del Instituto Municipal de la Mujer.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f)</w:t>
      </w:r>
      <w:r w:rsidRPr="004C095C">
        <w:rPr>
          <w:rFonts w:eastAsia="Times New Roman"/>
          <w:sz w:val="22"/>
          <w:szCs w:val="22"/>
        </w:rPr>
        <w:tab/>
        <w:t xml:space="preserve">Promover la actualización reglamentaria considerando: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1.</w:t>
      </w:r>
      <w:r w:rsidRPr="004C095C">
        <w:rPr>
          <w:rFonts w:eastAsia="Times New Roman"/>
          <w:sz w:val="22"/>
          <w:szCs w:val="22"/>
        </w:rPr>
        <w:tab/>
        <w:t xml:space="preserve">La inminente dignidad de la persona humana.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2.</w:t>
      </w:r>
      <w:r w:rsidRPr="004C095C">
        <w:rPr>
          <w:rFonts w:eastAsia="Times New Roman"/>
          <w:sz w:val="22"/>
          <w:szCs w:val="22"/>
        </w:rPr>
        <w:tab/>
        <w:t xml:space="preserve">Los derechos civiles y políticos.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3.</w:t>
      </w:r>
      <w:r w:rsidRPr="004C095C">
        <w:rPr>
          <w:rFonts w:eastAsia="Times New Roman"/>
          <w:sz w:val="22"/>
          <w:szCs w:val="22"/>
        </w:rPr>
        <w:tab/>
        <w:t xml:space="preserve">La igualdad de oportunidades. </w:t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4.</w:t>
      </w:r>
      <w:r w:rsidRPr="004C095C">
        <w:rPr>
          <w:rFonts w:eastAsia="Times New Roman"/>
          <w:sz w:val="22"/>
          <w:szCs w:val="22"/>
        </w:rPr>
        <w:tab/>
        <w:t>La no discriminación de cualquier tipo.</w:t>
      </w:r>
      <w:r w:rsidRPr="004C095C">
        <w:rPr>
          <w:rFonts w:eastAsia="Times New Roman"/>
          <w:sz w:val="22"/>
          <w:szCs w:val="22"/>
        </w:rPr>
        <w:tab/>
      </w:r>
    </w:p>
    <w:p w:rsidR="006609C8" w:rsidRPr="004C095C" w:rsidRDefault="006609C8" w:rsidP="006609C8">
      <w:pPr>
        <w:spacing w:line="360" w:lineRule="auto"/>
        <w:ind w:left="993" w:right="996"/>
        <w:jc w:val="both"/>
        <w:rPr>
          <w:rFonts w:eastAsia="Times New Roman"/>
          <w:sz w:val="22"/>
          <w:szCs w:val="22"/>
        </w:rPr>
      </w:pPr>
      <w:r w:rsidRPr="004C095C">
        <w:rPr>
          <w:rFonts w:eastAsia="Times New Roman"/>
          <w:sz w:val="22"/>
          <w:szCs w:val="22"/>
        </w:rPr>
        <w:t>5.</w:t>
      </w:r>
      <w:r w:rsidRPr="004C095C">
        <w:rPr>
          <w:rFonts w:eastAsia="Times New Roman"/>
          <w:sz w:val="22"/>
          <w:szCs w:val="22"/>
        </w:rPr>
        <w:tab/>
        <w:t>La eliminación de todo tipo de intolerancia</w:t>
      </w:r>
    </w:p>
    <w:p w:rsidR="006609C8" w:rsidRPr="00B851BF" w:rsidRDefault="006609C8" w:rsidP="006609C8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  <w:r w:rsidRPr="00B851BF">
        <w:rPr>
          <w:rFonts w:eastAsia="Times New Roman"/>
          <w:b/>
          <w:sz w:val="22"/>
          <w:szCs w:val="22"/>
        </w:rPr>
        <w:t>DEBE DECIR</w:t>
      </w:r>
      <w:r>
        <w:rPr>
          <w:rFonts w:eastAsia="Times New Roman"/>
          <w:b/>
          <w:sz w:val="22"/>
          <w:szCs w:val="22"/>
        </w:rPr>
        <w:t>: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Artículo 61.</w:t>
      </w:r>
      <w:r w:rsidRPr="006A0594">
        <w:rPr>
          <w:rFonts w:cs="Arial"/>
          <w:sz w:val="22"/>
          <w:szCs w:val="22"/>
        </w:rPr>
        <w:t xml:space="preserve"> La Comisi</w:t>
      </w:r>
      <w:r>
        <w:rPr>
          <w:rFonts w:cs="Arial"/>
          <w:sz w:val="22"/>
          <w:szCs w:val="22"/>
        </w:rPr>
        <w:t xml:space="preserve">ón de Derechos Humanos </w:t>
      </w:r>
      <w:proofErr w:type="spellStart"/>
      <w:proofErr w:type="gramStart"/>
      <w:r>
        <w:rPr>
          <w:rFonts w:cs="Arial"/>
          <w:sz w:val="22"/>
          <w:szCs w:val="22"/>
        </w:rPr>
        <w:t>y</w:t>
      </w:r>
      <w:proofErr w:type="spellEnd"/>
      <w:proofErr w:type="gramEnd"/>
      <w:r>
        <w:rPr>
          <w:rFonts w:cs="Arial"/>
          <w:sz w:val="22"/>
          <w:szCs w:val="22"/>
        </w:rPr>
        <w:t xml:space="preserve"> Igualdad</w:t>
      </w:r>
      <w:r w:rsidRPr="006A0594">
        <w:rPr>
          <w:rFonts w:cs="Arial"/>
          <w:sz w:val="22"/>
          <w:szCs w:val="22"/>
        </w:rPr>
        <w:t xml:space="preserve"> de Género tiene las obligaciones y atribuciones siguientes: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a)</w:t>
      </w:r>
      <w:r w:rsidRPr="006A0594">
        <w:rPr>
          <w:rFonts w:cs="Arial"/>
          <w:sz w:val="22"/>
          <w:szCs w:val="22"/>
        </w:rPr>
        <w:t xml:space="preserve"> al </w:t>
      </w:r>
      <w:r w:rsidRPr="006A0594">
        <w:rPr>
          <w:rFonts w:cs="Arial"/>
          <w:b/>
          <w:sz w:val="22"/>
          <w:szCs w:val="22"/>
        </w:rPr>
        <w:t>d)</w:t>
      </w:r>
      <w:r w:rsidRPr="006A0594">
        <w:rPr>
          <w:rFonts w:cs="Arial"/>
          <w:sz w:val="22"/>
          <w:szCs w:val="22"/>
        </w:rPr>
        <w:t>.- - - - - - - - - - - - - - - - - - - - - - - - - - - - - - - - - - - -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e)</w:t>
      </w:r>
      <w:r w:rsidRPr="006A0594">
        <w:rPr>
          <w:rFonts w:cs="Arial"/>
          <w:sz w:val="22"/>
          <w:szCs w:val="22"/>
        </w:rPr>
        <w:t xml:space="preserve"> Supervisar y evaluar el desempeño del Instituto Municipal de la Mujer; y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f)</w:t>
      </w:r>
      <w:r w:rsidRPr="006A0594">
        <w:rPr>
          <w:rFonts w:cs="Arial"/>
          <w:sz w:val="22"/>
          <w:szCs w:val="22"/>
        </w:rPr>
        <w:t xml:space="preserve"> Promover la actualización reglamentaria considerando: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1</w:t>
      </w:r>
      <w:r w:rsidRPr="006A0594">
        <w:rPr>
          <w:rFonts w:cs="Arial"/>
          <w:sz w:val="22"/>
          <w:szCs w:val="22"/>
        </w:rPr>
        <w:t>. La eminente dignidad de la persona humana.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2.</w:t>
      </w:r>
      <w:r w:rsidRPr="006A0594">
        <w:rPr>
          <w:rFonts w:cs="Arial"/>
          <w:sz w:val="22"/>
          <w:szCs w:val="22"/>
        </w:rPr>
        <w:t xml:space="preserve"> Los derechos civiles y políticos.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3.</w:t>
      </w:r>
      <w:r w:rsidRPr="006A0594">
        <w:rPr>
          <w:rFonts w:cs="Arial"/>
          <w:sz w:val="22"/>
          <w:szCs w:val="22"/>
        </w:rPr>
        <w:t xml:space="preserve"> La igualdad de oportunidades.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4.</w:t>
      </w:r>
      <w:r w:rsidRPr="006A0594">
        <w:rPr>
          <w:rFonts w:cs="Arial"/>
          <w:sz w:val="22"/>
          <w:szCs w:val="22"/>
        </w:rPr>
        <w:t xml:space="preserve"> La no discriminación de cualquier tipo.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  <w:r w:rsidRPr="006A0594">
        <w:rPr>
          <w:rFonts w:cs="Arial"/>
          <w:b/>
          <w:sz w:val="22"/>
          <w:szCs w:val="22"/>
        </w:rPr>
        <w:t>5</w:t>
      </w:r>
      <w:r w:rsidRPr="006A0594">
        <w:rPr>
          <w:rFonts w:cs="Arial"/>
          <w:sz w:val="22"/>
          <w:szCs w:val="22"/>
        </w:rPr>
        <w:t>. La eliminación de todo tipo de intolerancia.</w:t>
      </w:r>
    </w:p>
    <w:p w:rsidR="006609C8" w:rsidRPr="006A0594" w:rsidRDefault="006609C8" w:rsidP="006609C8">
      <w:pPr>
        <w:ind w:left="851" w:right="786"/>
        <w:jc w:val="both"/>
        <w:rPr>
          <w:rFonts w:cs="Arial"/>
          <w:sz w:val="22"/>
          <w:szCs w:val="22"/>
        </w:rPr>
      </w:pPr>
    </w:p>
    <w:p w:rsidR="006609C8" w:rsidRDefault="006609C8" w:rsidP="006609C8">
      <w:pPr>
        <w:ind w:left="993" w:right="996"/>
        <w:jc w:val="center"/>
        <w:rPr>
          <w:rFonts w:eastAsia="Arial"/>
          <w:b/>
          <w:sz w:val="22"/>
          <w:szCs w:val="22"/>
        </w:rPr>
      </w:pPr>
    </w:p>
    <w:p w:rsidR="006609C8" w:rsidRDefault="006609C8" w:rsidP="006609C8">
      <w:pPr>
        <w:ind w:left="993" w:right="996"/>
        <w:jc w:val="center"/>
        <w:rPr>
          <w:rFonts w:eastAsia="Arial"/>
          <w:b/>
          <w:sz w:val="22"/>
          <w:szCs w:val="22"/>
        </w:rPr>
      </w:pPr>
    </w:p>
    <w:p w:rsidR="006609C8" w:rsidRDefault="006609C8" w:rsidP="006609C8">
      <w:pPr>
        <w:ind w:left="993" w:right="996"/>
        <w:jc w:val="center"/>
        <w:rPr>
          <w:rFonts w:eastAsia="Arial"/>
          <w:b/>
          <w:sz w:val="22"/>
          <w:szCs w:val="22"/>
        </w:rPr>
      </w:pPr>
    </w:p>
    <w:p w:rsidR="006609C8" w:rsidRDefault="006609C8" w:rsidP="006609C8">
      <w:pPr>
        <w:spacing w:line="0" w:lineRule="atLeast"/>
        <w:ind w:left="993" w:right="996"/>
        <w:jc w:val="center"/>
        <w:rPr>
          <w:rFonts w:eastAsia="Arial"/>
          <w:b/>
          <w:sz w:val="22"/>
          <w:szCs w:val="22"/>
        </w:rPr>
      </w:pPr>
      <w:bookmarkStart w:id="2" w:name="page34"/>
      <w:bookmarkEnd w:id="2"/>
    </w:p>
    <w:p w:rsidR="006609C8" w:rsidRPr="0090795F" w:rsidRDefault="006609C8" w:rsidP="006609C8">
      <w:pPr>
        <w:pStyle w:val="Sinespaciado"/>
        <w:jc w:val="center"/>
        <w:rPr>
          <w:rFonts w:ascii="Arial" w:hAnsi="Arial" w:cs="Arial"/>
          <w:b/>
        </w:rPr>
      </w:pPr>
      <w:r w:rsidRPr="0090795F">
        <w:rPr>
          <w:rFonts w:ascii="Arial" w:hAnsi="Arial" w:cs="Arial"/>
          <w:b/>
        </w:rPr>
        <w:t>“TORREÓN, CIUDAD EN EQUIPO”</w:t>
      </w:r>
    </w:p>
    <w:p w:rsidR="006609C8" w:rsidRPr="0090795F" w:rsidRDefault="006609C8" w:rsidP="006609C8">
      <w:pPr>
        <w:pStyle w:val="Sinespaciado"/>
        <w:jc w:val="center"/>
        <w:rPr>
          <w:rFonts w:ascii="Arial" w:hAnsi="Arial" w:cs="Arial"/>
          <w:b/>
        </w:rPr>
      </w:pPr>
      <w:r w:rsidRPr="0090795F">
        <w:rPr>
          <w:rFonts w:ascii="Arial" w:hAnsi="Arial" w:cs="Arial"/>
          <w:b/>
        </w:rPr>
        <w:t>Torreón, Coahuila a 31 de enero de 2018</w:t>
      </w:r>
    </w:p>
    <w:p w:rsidR="006609C8" w:rsidRPr="00E67606" w:rsidRDefault="006609C8" w:rsidP="006609C8">
      <w:pPr>
        <w:pStyle w:val="Sinespaciado"/>
        <w:jc w:val="center"/>
      </w:pPr>
      <w:r w:rsidRPr="0090795F">
        <w:rPr>
          <w:rFonts w:ascii="Arial" w:hAnsi="Arial" w:cs="Arial"/>
          <w:b/>
        </w:rPr>
        <w:t>SECRETARIO DEL AYUNTAMIENTO</w:t>
      </w:r>
    </w:p>
    <w:p w:rsidR="006609C8" w:rsidRPr="00E67606" w:rsidRDefault="006609C8" w:rsidP="006609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6609C8" w:rsidRPr="00E67606" w:rsidRDefault="006609C8" w:rsidP="006609C8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LIC. SERGIO LARA GALVÁN</w:t>
      </w:r>
      <w:r w:rsidRPr="00E67606">
        <w:rPr>
          <w:rFonts w:cs="Arial"/>
          <w:b/>
          <w:sz w:val="22"/>
          <w:szCs w:val="22"/>
        </w:rPr>
        <w:t>.</w:t>
      </w:r>
    </w:p>
    <w:p w:rsidR="006609C8" w:rsidRPr="00E67606" w:rsidRDefault="006609C8" w:rsidP="006609C8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6609C8" w:rsidRDefault="006609C8" w:rsidP="006609C8">
      <w:pPr>
        <w:jc w:val="center"/>
        <w:rPr>
          <w:sz w:val="22"/>
          <w:szCs w:val="22"/>
        </w:rPr>
      </w:pPr>
    </w:p>
    <w:p w:rsidR="006609C8" w:rsidRDefault="006609C8" w:rsidP="006609C8">
      <w:pPr>
        <w:jc w:val="center"/>
        <w:rPr>
          <w:sz w:val="22"/>
          <w:szCs w:val="22"/>
        </w:rPr>
      </w:pPr>
    </w:p>
    <w:p w:rsidR="006609C8" w:rsidRDefault="006609C8" w:rsidP="006609C8">
      <w:pPr>
        <w:jc w:val="center"/>
        <w:rPr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6609C8" w:rsidRDefault="006609C8" w:rsidP="006609C8">
      <w:pPr>
        <w:spacing w:line="360" w:lineRule="auto"/>
        <w:jc w:val="center"/>
        <w:rPr>
          <w:rFonts w:cs="Arial"/>
          <w:sz w:val="22"/>
          <w:szCs w:val="22"/>
        </w:rPr>
      </w:pPr>
    </w:p>
    <w:p w:rsidR="00166C6D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b/>
          <w:sz w:val="22"/>
          <w:szCs w:val="22"/>
        </w:rPr>
      </w:pPr>
    </w:p>
    <w:p w:rsidR="00166C6D" w:rsidRDefault="00166C6D" w:rsidP="00166C6D">
      <w:pPr>
        <w:autoSpaceDE w:val="0"/>
        <w:autoSpaceDN w:val="0"/>
        <w:adjustRightInd w:val="0"/>
        <w:spacing w:line="360" w:lineRule="auto"/>
        <w:ind w:left="993" w:right="996"/>
        <w:jc w:val="both"/>
        <w:rPr>
          <w:b/>
          <w:sz w:val="22"/>
          <w:szCs w:val="22"/>
        </w:rPr>
      </w:pPr>
    </w:p>
    <w:p w:rsidR="00166C6D" w:rsidRDefault="00166C6D" w:rsidP="00166C6D">
      <w:pPr>
        <w:spacing w:line="360" w:lineRule="auto"/>
        <w:ind w:left="993" w:right="996"/>
        <w:jc w:val="both"/>
        <w:rPr>
          <w:rFonts w:eastAsia="Times New Roman"/>
          <w:b/>
          <w:sz w:val="22"/>
          <w:szCs w:val="22"/>
        </w:rPr>
      </w:pPr>
    </w:p>
    <w:p w:rsidR="00CB4CED" w:rsidRDefault="00CB4CED"/>
    <w:sectPr w:rsidR="00CB4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D6"/>
    <w:rsid w:val="00166C6D"/>
    <w:rsid w:val="004A44B6"/>
    <w:rsid w:val="004E5B41"/>
    <w:rsid w:val="006609C8"/>
    <w:rsid w:val="00A741D6"/>
    <w:rsid w:val="00C825F9"/>
    <w:rsid w:val="00CB4CED"/>
    <w:rsid w:val="00D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D6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1D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5F9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D6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1D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5F9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2280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3</cp:revision>
  <cp:lastPrinted>2018-02-26T21:07:00Z</cp:lastPrinted>
  <dcterms:created xsi:type="dcterms:W3CDTF">2018-02-26T19:19:00Z</dcterms:created>
  <dcterms:modified xsi:type="dcterms:W3CDTF">2018-02-26T21:12:00Z</dcterms:modified>
</cp:coreProperties>
</file>